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A7E0" w14:textId="0B8742C0" w:rsidR="00A32CC8" w:rsidRPr="00FB4A21" w:rsidRDefault="002206CE" w:rsidP="00DB4B7F">
      <w:pPr>
        <w:pStyle w:val="Datapisma"/>
        <w:spacing w:before="120" w:after="960"/>
        <w:ind w:left="0"/>
        <w:rPr>
          <w:rFonts w:cs="Arial"/>
        </w:rPr>
      </w:pPr>
      <w:bookmarkStart w:id="0" w:name="_Hlk129593067"/>
      <w:r>
        <w:rPr>
          <w:rFonts w:cs="Arial"/>
        </w:rPr>
        <w:t>Bydgoszcz</w:t>
      </w:r>
      <w:r w:rsidR="006C1B2B">
        <w:rPr>
          <w:rFonts w:cs="Arial"/>
        </w:rPr>
        <w:t xml:space="preserve">, </w:t>
      </w:r>
      <w:r w:rsidR="0065096B">
        <w:rPr>
          <w:rFonts w:cs="Arial"/>
        </w:rPr>
        <w:t>2 października</w:t>
      </w:r>
      <w:r w:rsidR="00A32CC8" w:rsidRPr="00FB4A21">
        <w:rPr>
          <w:rFonts w:cs="Arial"/>
        </w:rPr>
        <w:t xml:space="preserve"> 202</w:t>
      </w:r>
      <w:r w:rsidR="00560113" w:rsidRPr="00FB4A21">
        <w:rPr>
          <w:rFonts w:cs="Arial"/>
        </w:rPr>
        <w:t>5</w:t>
      </w:r>
      <w:r w:rsidR="00A32CC8" w:rsidRPr="00FB4A21">
        <w:rPr>
          <w:rFonts w:cs="Arial"/>
        </w:rPr>
        <w:t xml:space="preserve"> r.</w:t>
      </w:r>
    </w:p>
    <w:p w14:paraId="346D712B" w14:textId="77777777" w:rsidR="00802912" w:rsidRPr="00802912" w:rsidRDefault="00802912" w:rsidP="00802912">
      <w:pPr>
        <w:spacing w:before="100" w:beforeAutospacing="1" w:after="100" w:afterAutospacing="1" w:line="240" w:lineRule="auto"/>
        <w:jc w:val="left"/>
        <w:outlineLvl w:val="1"/>
        <w:rPr>
          <w:rFonts w:cs="Arial"/>
          <w:b/>
          <w:color w:val="404040" w:themeColor="text1" w:themeTint="BF"/>
          <w:sz w:val="32"/>
          <w:szCs w:val="32"/>
        </w:rPr>
      </w:pPr>
      <w:r w:rsidRPr="00802912">
        <w:rPr>
          <w:rFonts w:cs="Arial"/>
          <w:b/>
          <w:color w:val="404040" w:themeColor="text1" w:themeTint="BF"/>
          <w:sz w:val="32"/>
          <w:szCs w:val="32"/>
        </w:rPr>
        <w:t>Konkurs testowy dla rolników</w:t>
      </w:r>
    </w:p>
    <w:p w14:paraId="5793E09A" w14:textId="6C49A1DF" w:rsidR="00802912" w:rsidRPr="00802912" w:rsidRDefault="00802912" w:rsidP="00802912">
      <w:pPr>
        <w:spacing w:before="100" w:beforeAutospacing="1" w:after="100" w:afterAutospacing="1"/>
        <w:outlineLvl w:val="1"/>
        <w:rPr>
          <w:rFonts w:cs="Arial"/>
          <w:b/>
          <w:color w:val="404040" w:themeColor="text1" w:themeTint="BF"/>
          <w:sz w:val="32"/>
          <w:szCs w:val="32"/>
        </w:rPr>
      </w:pPr>
      <w:r w:rsidRPr="00802912">
        <w:rPr>
          <w:b/>
        </w:rPr>
        <w:t>Weź udział w VI edycji Ogólnopolskiego Konkursu Testowego z Zakresu Bezpiecznej Pracy w Gospodarstwie Rolnym Dobrostan Rolnika</w:t>
      </w:r>
    </w:p>
    <w:p w14:paraId="59E22290" w14:textId="77777777" w:rsidR="00802912" w:rsidRPr="00802912" w:rsidRDefault="00802912" w:rsidP="00802912">
      <w:pPr>
        <w:spacing w:after="0" w:line="276" w:lineRule="auto"/>
        <w:rPr>
          <w:rFonts w:eastAsia="Times New Roman" w:cs="Arial"/>
          <w:szCs w:val="20"/>
          <w:lang w:eastAsia="pl-PL"/>
        </w:rPr>
      </w:pPr>
      <w:r w:rsidRPr="00802912">
        <w:rPr>
          <w:rFonts w:eastAsia="Times New Roman" w:cs="Arial"/>
          <w:szCs w:val="20"/>
          <w:lang w:eastAsia="pl-PL"/>
        </w:rPr>
        <w:t>Partner Strategiczny: AGRO Ubezpieczenia - Towarzystwo Ubezpieczeń Wzajemnych</w:t>
      </w:r>
    </w:p>
    <w:p w14:paraId="5354E320" w14:textId="77777777" w:rsidR="00802912" w:rsidRPr="00802912" w:rsidRDefault="00802912" w:rsidP="00802912">
      <w:pPr>
        <w:spacing w:after="0" w:line="276" w:lineRule="auto"/>
        <w:rPr>
          <w:rFonts w:eastAsia="Times New Roman" w:cs="Arial"/>
          <w:szCs w:val="20"/>
          <w:lang w:eastAsia="pl-PL"/>
        </w:rPr>
      </w:pPr>
      <w:r w:rsidRPr="00802912">
        <w:rPr>
          <w:rFonts w:eastAsia="Times New Roman" w:cs="Arial"/>
          <w:szCs w:val="20"/>
          <w:lang w:eastAsia="pl-PL"/>
        </w:rPr>
        <w:t>Współpraca: Narodowy Fundusz Zdrowia, Polskie Stowarzyszenie Ochrony Roślin</w:t>
      </w:r>
    </w:p>
    <w:p w14:paraId="7BF5E234" w14:textId="77777777" w:rsidR="00802912" w:rsidRDefault="00802912" w:rsidP="00802912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</w:p>
    <w:p w14:paraId="7A9A2347" w14:textId="19E4DCC3" w:rsidR="00802912" w:rsidRPr="00802912" w:rsidRDefault="00802912" w:rsidP="00802912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802912">
        <w:rPr>
          <w:rFonts w:eastAsia="Times New Roman" w:cs="Arial"/>
          <w:szCs w:val="20"/>
          <w:lang w:eastAsia="pl-PL"/>
        </w:rPr>
        <w:t xml:space="preserve">Po raz szósty Kasa Rolniczego Ubezpieczenia Społecznego zaprasza rolników do udziału w Ogólnopolskim Konkursie Testowym z Zakresu Bezpiecznej Pracy w Gospodarstwie Rolnym, który w tym roku przebiega pod hasłem </w:t>
      </w:r>
      <w:r w:rsidRPr="00802912">
        <w:rPr>
          <w:rFonts w:eastAsia="Times New Roman" w:cs="Arial"/>
          <w:i/>
          <w:iCs/>
          <w:szCs w:val="20"/>
          <w:lang w:eastAsia="pl-PL"/>
        </w:rPr>
        <w:t>Dobrostan Rolnika</w:t>
      </w:r>
      <w:r w:rsidRPr="00802912">
        <w:rPr>
          <w:rFonts w:eastAsia="Times New Roman" w:cs="Arial"/>
          <w:szCs w:val="20"/>
          <w:lang w:eastAsia="pl-PL"/>
        </w:rPr>
        <w:t>.</w:t>
      </w:r>
    </w:p>
    <w:p w14:paraId="06486723" w14:textId="77777777" w:rsidR="00802912" w:rsidRPr="00802912" w:rsidRDefault="00802912" w:rsidP="00802912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802912">
        <w:rPr>
          <w:rFonts w:eastAsia="Times New Roman" w:cs="Arial"/>
          <w:szCs w:val="20"/>
          <w:lang w:eastAsia="pl-PL"/>
        </w:rPr>
        <w:t xml:space="preserve">Konkurs realizowany jest w formule on-line i ma na celu upowszechnianie wśród rolników </w:t>
      </w:r>
      <w:hyperlink r:id="rId8" w:history="1">
        <w:r w:rsidRPr="00802912">
          <w:rPr>
            <w:rFonts w:eastAsia="Times New Roman" w:cs="Arial"/>
            <w:i/>
            <w:iCs/>
            <w:szCs w:val="20"/>
            <w:lang w:eastAsia="pl-PL"/>
          </w:rPr>
          <w:t>Zasad ochrony zdrowia i życia w gospodarstwie rolnym</w:t>
        </w:r>
      </w:hyperlink>
      <w:r w:rsidRPr="00802912">
        <w:rPr>
          <w:rFonts w:eastAsia="Times New Roman" w:cs="Arial"/>
          <w:szCs w:val="20"/>
          <w:lang w:eastAsia="pl-PL"/>
        </w:rPr>
        <w:t xml:space="preserve"> oraz wiedzy o zagrożeniach wypadkowych, a w konsekwencji ograniczenie liczby wypadków przy pracy i chorób zawodowych rolników. Pytania testowe obejmują zakres tematyczny projektu </w:t>
      </w:r>
      <w:r w:rsidRPr="00802912">
        <w:rPr>
          <w:rFonts w:eastAsia="Times New Roman" w:cs="Arial"/>
          <w:i/>
          <w:iCs/>
          <w:szCs w:val="20"/>
          <w:lang w:eastAsia="pl-PL"/>
        </w:rPr>
        <w:t>Bezpieczny Rolnik, Bezpieczna Wieś</w:t>
      </w:r>
      <w:r w:rsidRPr="00802912">
        <w:rPr>
          <w:rFonts w:eastAsia="Times New Roman" w:cs="Arial"/>
          <w:szCs w:val="20"/>
          <w:lang w:eastAsia="pl-PL"/>
        </w:rPr>
        <w:t xml:space="preserve">, ze szczególnym uwzględnieniem kampanii prewencyjnej KRUS </w:t>
      </w:r>
      <w:r w:rsidRPr="00802912">
        <w:rPr>
          <w:rFonts w:eastAsia="Times New Roman" w:cs="Arial"/>
          <w:i/>
          <w:iCs/>
          <w:szCs w:val="20"/>
          <w:lang w:eastAsia="pl-PL"/>
        </w:rPr>
        <w:t>Dobrostan Rolnika</w:t>
      </w:r>
      <w:r w:rsidRPr="00802912">
        <w:rPr>
          <w:rFonts w:eastAsia="Times New Roman" w:cs="Arial"/>
          <w:szCs w:val="20"/>
          <w:lang w:eastAsia="pl-PL"/>
        </w:rPr>
        <w:t>.</w:t>
      </w:r>
    </w:p>
    <w:p w14:paraId="22A9656F" w14:textId="77777777" w:rsidR="00802912" w:rsidRPr="00802912" w:rsidRDefault="00802912" w:rsidP="00802912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802912">
        <w:rPr>
          <w:rFonts w:eastAsia="Times New Roman" w:cs="Arial"/>
          <w:szCs w:val="20"/>
          <w:lang w:eastAsia="pl-PL"/>
        </w:rPr>
        <w:t>Aby wziąć udział w konkursie należy:</w:t>
      </w:r>
    </w:p>
    <w:p w14:paraId="57A5243F" w14:textId="77777777" w:rsidR="00802912" w:rsidRPr="00802912" w:rsidRDefault="00802912" w:rsidP="00802912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802912">
        <w:rPr>
          <w:rFonts w:eastAsia="Times New Roman" w:cs="Arial"/>
          <w:szCs w:val="20"/>
          <w:lang w:eastAsia="pl-PL"/>
        </w:rPr>
        <w:t xml:space="preserve">zarejestrować się na stronie </w:t>
      </w:r>
      <w:hyperlink r:id="rId9" w:history="1">
        <w:r w:rsidRPr="00802912">
          <w:rPr>
            <w:rFonts w:eastAsia="Times New Roman" w:cs="Arial"/>
            <w:color w:val="0000FF"/>
            <w:szCs w:val="20"/>
            <w:u w:val="single"/>
            <w:lang w:eastAsia="pl-PL"/>
          </w:rPr>
          <w:t>bezpieczenstwo.krus.gov.pl</w:t>
        </w:r>
      </w:hyperlink>
      <w:r w:rsidRPr="00802912">
        <w:rPr>
          <w:rFonts w:eastAsia="Times New Roman" w:cs="Arial"/>
          <w:szCs w:val="20"/>
          <w:lang w:eastAsia="pl-PL"/>
        </w:rPr>
        <w:t xml:space="preserve"> i wypełnić formularz;</w:t>
      </w:r>
    </w:p>
    <w:p w14:paraId="756C6551" w14:textId="77777777" w:rsidR="00802912" w:rsidRPr="00802912" w:rsidRDefault="00802912" w:rsidP="00802912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802912">
        <w:rPr>
          <w:rFonts w:eastAsia="Times New Roman" w:cs="Arial"/>
          <w:szCs w:val="20"/>
          <w:lang w:eastAsia="pl-PL"/>
        </w:rPr>
        <w:t xml:space="preserve">zaakceptować na stronie </w:t>
      </w:r>
      <w:hyperlink r:id="rId10" w:history="1">
        <w:r w:rsidRPr="00802912">
          <w:rPr>
            <w:rFonts w:eastAsia="Times New Roman" w:cs="Arial"/>
            <w:color w:val="0000FF"/>
            <w:szCs w:val="20"/>
            <w:u w:val="single"/>
            <w:lang w:eastAsia="pl-PL"/>
          </w:rPr>
          <w:t>bezpieczenstwo.krus.gov.pl</w:t>
        </w:r>
      </w:hyperlink>
      <w:r w:rsidRPr="00802912">
        <w:rPr>
          <w:rFonts w:eastAsia="Times New Roman" w:cs="Arial"/>
          <w:szCs w:val="20"/>
          <w:lang w:eastAsia="pl-PL"/>
        </w:rPr>
        <w:t xml:space="preserve"> Regulamin Konkursu oraz Klauzulę informacyjną o przetwarzaniu danych osobowych Uczestnika VI Ogólnopolskiego Konkursu Testowego z Zakresu Bezpiecznej Pracy w Gospodarstwie Rolnym Dobrostan Rolnika;</w:t>
      </w:r>
    </w:p>
    <w:p w14:paraId="5A77CBDC" w14:textId="77777777" w:rsidR="00802912" w:rsidRPr="00802912" w:rsidRDefault="00802912" w:rsidP="00802912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802912">
        <w:rPr>
          <w:rFonts w:eastAsia="Times New Roman" w:cs="Arial"/>
          <w:szCs w:val="20"/>
          <w:lang w:eastAsia="pl-PL"/>
        </w:rPr>
        <w:t>rozwiązać test złożony z 30 pytań jednokrotnego wyboru.</w:t>
      </w:r>
    </w:p>
    <w:p w14:paraId="40D4A571" w14:textId="77777777" w:rsidR="00802912" w:rsidRPr="00802912" w:rsidRDefault="00802912" w:rsidP="00802912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802912">
        <w:rPr>
          <w:rFonts w:eastAsia="Times New Roman" w:cs="Arial"/>
          <w:szCs w:val="20"/>
          <w:lang w:eastAsia="pl-PL"/>
        </w:rPr>
        <w:t xml:space="preserve">Do rozwiązania konkursowego testu rekomendujemy aktualne wersje przeglądarek: Google Chrome oraz Mozilla </w:t>
      </w:r>
      <w:proofErr w:type="spellStart"/>
      <w:r w:rsidRPr="00802912">
        <w:rPr>
          <w:rFonts w:eastAsia="Times New Roman" w:cs="Arial"/>
          <w:szCs w:val="20"/>
          <w:lang w:eastAsia="pl-PL"/>
        </w:rPr>
        <w:t>Firefox</w:t>
      </w:r>
      <w:proofErr w:type="spellEnd"/>
      <w:r w:rsidRPr="00802912">
        <w:rPr>
          <w:rFonts w:eastAsia="Times New Roman" w:cs="Arial"/>
          <w:szCs w:val="20"/>
          <w:lang w:eastAsia="pl-PL"/>
        </w:rPr>
        <w:t>.</w:t>
      </w:r>
    </w:p>
    <w:p w14:paraId="38DBB6D2" w14:textId="77777777" w:rsidR="00802912" w:rsidRPr="00802912" w:rsidRDefault="00802912" w:rsidP="00802912">
      <w:pPr>
        <w:spacing w:before="100" w:beforeAutospacing="1" w:after="100" w:afterAutospacing="1"/>
        <w:rPr>
          <w:rFonts w:eastAsia="Times New Roman" w:cs="Arial"/>
          <w:b/>
          <w:szCs w:val="20"/>
          <w:lang w:eastAsia="pl-PL"/>
        </w:rPr>
      </w:pPr>
      <w:r w:rsidRPr="00802912">
        <w:rPr>
          <w:rFonts w:eastAsia="Times New Roman" w:cs="Arial"/>
          <w:b/>
          <w:szCs w:val="20"/>
          <w:lang w:eastAsia="pl-PL"/>
        </w:rPr>
        <w:t>Testy konkursowe można rozwiązywać do 14 listopada 2025 r., do godziny 12:00.</w:t>
      </w:r>
    </w:p>
    <w:p w14:paraId="600156CD" w14:textId="77777777" w:rsidR="00802912" w:rsidRPr="00802912" w:rsidRDefault="00802912" w:rsidP="00802912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802912">
        <w:rPr>
          <w:rFonts w:eastAsia="Times New Roman" w:cs="Arial"/>
          <w:szCs w:val="20"/>
          <w:lang w:eastAsia="pl-PL"/>
        </w:rPr>
        <w:t xml:space="preserve">Laureaci Konkursu, wyłonieni zgodnie z zapisami w § 4 ust. 5 Regulaminu, otrzymają nagrody i upominki: od Organizatora, tj. Kasy Rolniczego Ubezpieczenia Społecznego – myjki ciśnieniowe, a także nagrody rzeczowe od </w:t>
      </w:r>
      <w:r w:rsidRPr="00802912">
        <w:rPr>
          <w:rFonts w:eastAsia="Times New Roman" w:cs="Arial"/>
          <w:szCs w:val="20"/>
          <w:lang w:eastAsia="pl-PL"/>
        </w:rPr>
        <w:lastRenderedPageBreak/>
        <w:t>Partnera Strategicznego, tj. AGRO Ubezpieczeń - Towarzystwa Ubezpieczeń Wzajemnych oraz od Polskiego Stowarzyszenia Ochrony Roślin.</w:t>
      </w:r>
    </w:p>
    <w:p w14:paraId="2E6BDF60" w14:textId="77777777" w:rsidR="00802912" w:rsidRPr="00802912" w:rsidRDefault="00802912" w:rsidP="00802912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802912">
        <w:rPr>
          <w:rFonts w:eastAsia="Times New Roman" w:cs="Arial"/>
          <w:szCs w:val="20"/>
          <w:lang w:eastAsia="pl-PL"/>
        </w:rPr>
        <w:t xml:space="preserve">Szczegółowe zasady udziału w konkursie określa </w:t>
      </w:r>
      <w:hyperlink r:id="rId11" w:history="1">
        <w:r w:rsidRPr="00802912">
          <w:rPr>
            <w:rFonts w:eastAsia="Times New Roman" w:cs="Arial"/>
            <w:color w:val="0000FF"/>
            <w:szCs w:val="20"/>
            <w:u w:val="single"/>
            <w:lang w:eastAsia="pl-PL"/>
          </w:rPr>
          <w:t>Regulamin Konkursu</w:t>
        </w:r>
      </w:hyperlink>
      <w:r w:rsidRPr="00802912">
        <w:rPr>
          <w:rFonts w:eastAsia="Times New Roman" w:cs="Arial"/>
          <w:szCs w:val="20"/>
          <w:lang w:eastAsia="pl-PL"/>
        </w:rPr>
        <w:t>.</w:t>
      </w:r>
    </w:p>
    <w:p w14:paraId="7B6524BD" w14:textId="2786EDB8" w:rsidR="00802912" w:rsidRPr="00802912" w:rsidRDefault="00802912" w:rsidP="00802912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802912">
        <w:rPr>
          <w:rFonts w:eastAsia="Times New Roman" w:cs="Arial"/>
          <w:szCs w:val="20"/>
          <w:lang w:eastAsia="pl-PL"/>
        </w:rPr>
        <w:t xml:space="preserve">W przypadku pytań i wątpliwości prosimy o kontakt z Biurem Prewencji: nr tel.: (22) 592 64 10, </w:t>
      </w:r>
      <w:r>
        <w:rPr>
          <w:rFonts w:eastAsia="Times New Roman" w:cs="Arial"/>
          <w:szCs w:val="20"/>
          <w:lang w:eastAsia="pl-PL"/>
        </w:rPr>
        <w:t xml:space="preserve">                                                        </w:t>
      </w:r>
      <w:r w:rsidRPr="00802912">
        <w:rPr>
          <w:rFonts w:eastAsia="Times New Roman" w:cs="Arial"/>
          <w:szCs w:val="20"/>
          <w:lang w:eastAsia="pl-PL"/>
        </w:rPr>
        <w:t>e-mail: </w:t>
      </w:r>
      <w:hyperlink r:id="rId12" w:history="1">
        <w:r w:rsidRPr="00802912">
          <w:rPr>
            <w:rFonts w:eastAsia="Times New Roman" w:cs="Arial"/>
            <w:color w:val="0000FF"/>
            <w:szCs w:val="20"/>
            <w:u w:val="single"/>
            <w:lang w:eastAsia="pl-PL"/>
          </w:rPr>
          <w:t>bp@krus.gov.pl</w:t>
        </w:r>
      </w:hyperlink>
    </w:p>
    <w:p w14:paraId="5FED92D0" w14:textId="77777777" w:rsidR="00802912" w:rsidRDefault="00802912" w:rsidP="0065096B">
      <w:pPr>
        <w:spacing w:before="100" w:beforeAutospacing="1" w:after="100" w:afterAutospacing="1"/>
        <w:jc w:val="left"/>
        <w:rPr>
          <w:rFonts w:eastAsia="Times New Roman" w:cs="Arial"/>
          <w:szCs w:val="20"/>
          <w:lang w:eastAsia="pl-PL"/>
        </w:rPr>
      </w:pPr>
    </w:p>
    <w:p w14:paraId="27AB0E46" w14:textId="77777777" w:rsidR="00802912" w:rsidRDefault="00802912" w:rsidP="0065096B">
      <w:pPr>
        <w:spacing w:before="100" w:beforeAutospacing="1" w:after="100" w:afterAutospacing="1"/>
        <w:jc w:val="left"/>
        <w:rPr>
          <w:rFonts w:eastAsia="Times New Roman" w:cs="Arial"/>
          <w:szCs w:val="20"/>
          <w:lang w:eastAsia="pl-PL"/>
        </w:rPr>
      </w:pPr>
    </w:p>
    <w:p w14:paraId="3FA21AC3" w14:textId="03B63E42" w:rsidR="0031477F" w:rsidRPr="0031477F" w:rsidRDefault="0031477F" w:rsidP="0065096B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bookmarkStart w:id="1" w:name="_GoBack"/>
      <w:bookmarkEnd w:id="1"/>
    </w:p>
    <w:p w14:paraId="2034BF96" w14:textId="14F104A6" w:rsidR="006825AF" w:rsidRDefault="006825AF" w:rsidP="0065096B">
      <w:pPr>
        <w:spacing w:after="0"/>
        <w:rPr>
          <w:rFonts w:eastAsia="Times New Roman" w:cs="Arial"/>
          <w:szCs w:val="20"/>
          <w:lang w:eastAsia="pl-PL"/>
        </w:rPr>
      </w:pPr>
    </w:p>
    <w:p w14:paraId="2E34EEBB" w14:textId="77777777" w:rsidR="000E1A1A" w:rsidRDefault="000E1A1A" w:rsidP="0031477F">
      <w:p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pl-PL"/>
        </w:rPr>
      </w:pPr>
    </w:p>
    <w:p w14:paraId="54DD73B1" w14:textId="77777777" w:rsidR="009A3B41" w:rsidRPr="000E1A1A" w:rsidRDefault="009A3B41" w:rsidP="0031477F">
      <w:p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pl-PL"/>
        </w:rPr>
      </w:pPr>
    </w:p>
    <w:p w14:paraId="2734DF40" w14:textId="5132FCF2" w:rsidR="009A3B41" w:rsidRDefault="009A3B41" w:rsidP="009A3B41">
      <w:pPr>
        <w:spacing w:after="0"/>
        <w:rPr>
          <w:rFonts w:eastAsia="Times New Roman" w:cs="Arial"/>
          <w:szCs w:val="20"/>
          <w:lang w:eastAsia="pl-PL"/>
        </w:rPr>
      </w:pPr>
    </w:p>
    <w:p w14:paraId="2C1EB285" w14:textId="75C1915A" w:rsidR="009A3B41" w:rsidRPr="009A3B41" w:rsidRDefault="009A3B41" w:rsidP="009A3B41">
      <w:pPr>
        <w:spacing w:after="0"/>
        <w:rPr>
          <w:rFonts w:eastAsia="Times New Roman" w:cs="Arial"/>
          <w:szCs w:val="20"/>
          <w:lang w:eastAsia="pl-PL"/>
        </w:rPr>
      </w:pPr>
    </w:p>
    <w:p w14:paraId="2FC4D4FC" w14:textId="0D2E691A" w:rsidR="00C325B9" w:rsidRPr="009A3B41" w:rsidRDefault="00C325B9" w:rsidP="009A3B41">
      <w:pPr>
        <w:spacing w:before="100" w:beforeAutospacing="1" w:after="100" w:afterAutospacing="1"/>
        <w:jc w:val="left"/>
        <w:outlineLvl w:val="1"/>
        <w:rPr>
          <w:rFonts w:cs="Arial"/>
          <w:b/>
          <w:color w:val="404040" w:themeColor="text1" w:themeTint="BF"/>
          <w:szCs w:val="20"/>
        </w:rPr>
      </w:pPr>
    </w:p>
    <w:bookmarkEnd w:id="0"/>
    <w:p w14:paraId="34AEB935" w14:textId="77777777" w:rsidR="00BD4C6E" w:rsidRPr="009A3B41" w:rsidRDefault="00BD4C6E" w:rsidP="009A3B41">
      <w:pPr>
        <w:spacing w:after="0"/>
        <w:rPr>
          <w:rFonts w:eastAsia="Times New Roman" w:cs="Arial"/>
          <w:szCs w:val="20"/>
          <w:lang w:eastAsia="pl-PL"/>
        </w:rPr>
      </w:pPr>
    </w:p>
    <w:sectPr w:rsidR="00BD4C6E" w:rsidRPr="009A3B41" w:rsidSect="005A4D3A">
      <w:headerReference w:type="first" r:id="rId13"/>
      <w:footerReference w:type="first" r:id="rId14"/>
      <w:pgSz w:w="11906" w:h="16838" w:code="9"/>
      <w:pgMar w:top="2308" w:right="851" w:bottom="992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6794B" w14:textId="77777777" w:rsidR="000C54A0" w:rsidRDefault="000C54A0" w:rsidP="008C400E">
      <w:pPr>
        <w:spacing w:line="240" w:lineRule="auto"/>
      </w:pPr>
      <w:r>
        <w:separator/>
      </w:r>
    </w:p>
  </w:endnote>
  <w:endnote w:type="continuationSeparator" w:id="0">
    <w:p w14:paraId="35D5FF5B" w14:textId="77777777" w:rsidR="000C54A0" w:rsidRDefault="000C54A0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0813" w14:textId="77777777" w:rsidR="003A44F6" w:rsidRPr="00526081" w:rsidRDefault="003A44F6" w:rsidP="00351A65">
    <w:pPr>
      <w:pStyle w:val="LetterHead"/>
      <w:spacing w:after="240"/>
      <w:ind w:left="181"/>
      <w:rPr>
        <w:color w:val="309B42"/>
      </w:rPr>
    </w:pPr>
  </w:p>
  <w:tbl>
    <w:tblPr>
      <w:tblStyle w:val="Tabela-Siatka"/>
      <w:tblW w:w="9923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84"/>
      <w:gridCol w:w="4253"/>
      <w:gridCol w:w="3686"/>
    </w:tblGrid>
    <w:tr w:rsidR="001F2060" w:rsidRPr="006C1B2B" w14:paraId="62453D47" w14:textId="77777777" w:rsidTr="006C1B2B">
      <w:tc>
        <w:tcPr>
          <w:tcW w:w="1984" w:type="dxa"/>
          <w:tcMar>
            <w:left w:w="0" w:type="dxa"/>
          </w:tcMar>
        </w:tcPr>
        <w:p w14:paraId="69D661A5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 xml:space="preserve">CENTRALA </w:t>
          </w:r>
          <w:r w:rsidR="00C51303" w:rsidRPr="00FB4A21">
            <w:rPr>
              <w:rFonts w:cs="Arial"/>
            </w:rPr>
            <w:t>KRUS</w:t>
          </w:r>
        </w:p>
        <w:p w14:paraId="606CDF3E" w14:textId="77777777" w:rsidR="003A44F6" w:rsidRPr="00FB4A21" w:rsidRDefault="003A44F6" w:rsidP="003A44F6">
          <w:pPr>
            <w:pStyle w:val="LetterHead"/>
            <w:rPr>
              <w:rFonts w:cs="Arial"/>
            </w:rPr>
          </w:pPr>
          <w:r w:rsidRPr="00FB4A21">
            <w:rPr>
              <w:rFonts w:cs="Arial"/>
            </w:rPr>
            <w:t xml:space="preserve">al. </w:t>
          </w:r>
          <w:r w:rsidR="00A73D86" w:rsidRPr="00FB4A21">
            <w:rPr>
              <w:rFonts w:cs="Arial"/>
            </w:rPr>
            <w:t>N</w:t>
          </w:r>
          <w:r w:rsidRPr="00FB4A21">
            <w:rPr>
              <w:rFonts w:cs="Arial"/>
            </w:rPr>
            <w:t>iepodległości 190</w:t>
          </w:r>
        </w:p>
        <w:p w14:paraId="4BBD385F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>00-608 Warszawa</w:t>
          </w:r>
        </w:p>
      </w:tc>
      <w:tc>
        <w:tcPr>
          <w:tcW w:w="4253" w:type="dxa"/>
        </w:tcPr>
        <w:p w14:paraId="35286F1A" w14:textId="47D635D1" w:rsidR="003A44F6" w:rsidRPr="00FB4A21" w:rsidRDefault="006C1B2B" w:rsidP="0068205E">
          <w:pPr>
            <w:pStyle w:val="LetterHead"/>
            <w:tabs>
              <w:tab w:val="clear" w:pos="4536"/>
              <w:tab w:val="center" w:pos="3577"/>
            </w:tabs>
            <w:ind w:right="-258"/>
            <w:rPr>
              <w:rFonts w:cs="Arial"/>
            </w:rPr>
          </w:pPr>
          <w:r>
            <w:rPr>
              <w:rFonts w:cs="Arial"/>
            </w:rPr>
            <w:t xml:space="preserve">ODDZIAŁ REGIONALNY W </w:t>
          </w:r>
          <w:r w:rsidR="002206CE">
            <w:rPr>
              <w:rFonts w:cs="Arial"/>
            </w:rPr>
            <w:t>BYDGOSZCZY</w:t>
          </w:r>
          <w:r w:rsidR="00543BDA">
            <w:rPr>
              <w:rFonts w:cs="Arial"/>
            </w:rPr>
            <w:br/>
          </w:r>
          <w:r>
            <w:rPr>
              <w:rFonts w:cs="Arial"/>
            </w:rPr>
            <w:t xml:space="preserve">ul. </w:t>
          </w:r>
          <w:r w:rsidR="002206CE">
            <w:rPr>
              <w:rFonts w:cs="Arial"/>
            </w:rPr>
            <w:t>Wyczółkowskiego 22</w:t>
          </w:r>
        </w:p>
        <w:p w14:paraId="6B3B0312" w14:textId="74942185" w:rsidR="003A44F6" w:rsidRPr="00FB4A21" w:rsidRDefault="002206CE" w:rsidP="003A44F6">
          <w:pPr>
            <w:pStyle w:val="LetterHead"/>
            <w:rPr>
              <w:rFonts w:cs="Arial"/>
            </w:rPr>
          </w:pPr>
          <w:r>
            <w:rPr>
              <w:rFonts w:cs="Arial"/>
            </w:rPr>
            <w:t>85-092 Bydgoszcz</w:t>
          </w:r>
        </w:p>
      </w:tc>
      <w:tc>
        <w:tcPr>
          <w:tcW w:w="3686" w:type="dxa"/>
        </w:tcPr>
        <w:p w14:paraId="7A60AD38" w14:textId="6BB87260" w:rsidR="00694E76" w:rsidRDefault="002206CE" w:rsidP="001F2060">
          <w:pPr>
            <w:pStyle w:val="LetterHead"/>
            <w:rPr>
              <w:rFonts w:cs="Arial"/>
            </w:rPr>
          </w:pPr>
          <w:r>
            <w:rPr>
              <w:rFonts w:cs="Arial"/>
            </w:rPr>
            <w:t>Agnieszka Malińska</w:t>
          </w:r>
        </w:p>
        <w:p w14:paraId="0D07FA1D" w14:textId="0647EACF" w:rsidR="006C1B2B" w:rsidRPr="006C1B2B" w:rsidRDefault="006C1B2B" w:rsidP="006C1B2B">
          <w:pPr>
            <w:pStyle w:val="LetterHead"/>
            <w:ind w:right="-115"/>
            <w:rPr>
              <w:rFonts w:cs="Arial"/>
            </w:rPr>
          </w:pPr>
          <w:r w:rsidRPr="006C1B2B">
            <w:rPr>
              <w:rFonts w:cs="Arial"/>
            </w:rPr>
            <w:t>T: +48</w:t>
          </w:r>
          <w:r w:rsidR="002206CE">
            <w:rPr>
              <w:rFonts w:cs="Arial"/>
            </w:rPr>
            <w:t> 519 319 090</w:t>
          </w:r>
        </w:p>
        <w:p w14:paraId="7547E5BB" w14:textId="7BC2364E" w:rsidR="003A44F6" w:rsidRPr="006C1B2B" w:rsidRDefault="002206CE" w:rsidP="006C1B2B">
          <w:pPr>
            <w:pStyle w:val="LetterHead"/>
            <w:ind w:right="-115"/>
            <w:rPr>
              <w:rFonts w:cs="Arial"/>
            </w:rPr>
          </w:pPr>
          <w:r>
            <w:rPr>
              <w:rFonts w:cs="Arial"/>
            </w:rPr>
            <w:t>agnieszka.malinska</w:t>
          </w:r>
          <w:r w:rsidR="006C1B2B" w:rsidRPr="006C1B2B">
            <w:rPr>
              <w:rFonts w:cs="Arial"/>
            </w:rPr>
            <w:t>@krus.gov.pl</w:t>
          </w:r>
        </w:p>
      </w:tc>
    </w:tr>
  </w:tbl>
  <w:p w14:paraId="154CC0DC" w14:textId="77777777" w:rsidR="00E71333" w:rsidRPr="006C1B2B" w:rsidRDefault="00E71333" w:rsidP="00F04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01B7D" w14:textId="77777777" w:rsidR="000C54A0" w:rsidRDefault="000C54A0" w:rsidP="008C400E">
      <w:pPr>
        <w:spacing w:line="240" w:lineRule="auto"/>
      </w:pPr>
      <w:r>
        <w:separator/>
      </w:r>
    </w:p>
  </w:footnote>
  <w:footnote w:type="continuationSeparator" w:id="0">
    <w:p w14:paraId="6843B8D6" w14:textId="77777777" w:rsidR="000C54A0" w:rsidRDefault="000C54A0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F19C" w14:textId="77777777" w:rsidR="00EC3BB0" w:rsidRPr="00954149" w:rsidRDefault="0051617C" w:rsidP="00EC3BB0">
    <w:pPr>
      <w:pStyle w:val="LetterHead"/>
      <w:spacing w:after="20"/>
    </w:pPr>
    <w:bookmarkStart w:id="2" w:name="_Hlk152249159"/>
    <w:bookmarkStart w:id="3" w:name="_Hlk152249160"/>
    <w:bookmarkStart w:id="4" w:name="_Hlk152310397"/>
    <w:bookmarkStart w:id="5" w:name="_Hlk152310398"/>
    <w:bookmarkStart w:id="6" w:name="_Hlk152310513"/>
    <w:bookmarkStart w:id="7" w:name="_Hlk152310514"/>
    <w:bookmarkStart w:id="8" w:name="_Hlk152310664"/>
    <w:bookmarkStart w:id="9" w:name="_Hlk152310665"/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1721D4A" wp14:editId="6E0DAD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4" cy="1258983"/>
          <wp:effectExtent l="0" t="0" r="317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naglowek_informacja prasowa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4" cy="1258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59E61" w14:textId="77777777" w:rsidR="00EC3BB0" w:rsidRPr="00F359B6" w:rsidRDefault="00EC3BB0" w:rsidP="00EC3BB0">
    <w:pPr>
      <w:pStyle w:val="LetterHead"/>
      <w:spacing w:after="20"/>
    </w:pPr>
  </w:p>
  <w:p w14:paraId="1A79A544" w14:textId="77777777" w:rsidR="00EC3BB0" w:rsidRPr="00954149" w:rsidRDefault="00EC3BB0" w:rsidP="00EC3BB0">
    <w:pPr>
      <w:pStyle w:val="LetterHead"/>
      <w:spacing w:after="120"/>
    </w:pPr>
  </w:p>
  <w:bookmarkEnd w:id="2"/>
  <w:bookmarkEnd w:id="3"/>
  <w:bookmarkEnd w:id="4"/>
  <w:bookmarkEnd w:id="5"/>
  <w:bookmarkEnd w:id="6"/>
  <w:bookmarkEnd w:id="7"/>
  <w:bookmarkEnd w:id="8"/>
  <w:bookmarkEnd w:id="9"/>
  <w:p w14:paraId="47C5D3C1" w14:textId="5444C4D7" w:rsidR="00EC3BB0" w:rsidRDefault="00382C59" w:rsidP="00382C59">
    <w:pPr>
      <w:pStyle w:val="LetterHead"/>
      <w:tabs>
        <w:tab w:val="clear" w:pos="4536"/>
        <w:tab w:val="clear" w:pos="9072"/>
        <w:tab w:val="left" w:pos="3610"/>
      </w:tabs>
      <w:spacing w:after="6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alt="❇️" style="width:12pt;height:12pt;visibility:visible;mso-wrap-style:square" o:bullet="t">
        <v:imagedata r:id="rId1" o:title="❇️"/>
      </v:shape>
    </w:pict>
  </w:numPicBullet>
  <w:numPicBullet w:numPicBulletId="1">
    <w:pict>
      <v:shape id="_x0000_i1049" type="#_x0000_t75" alt="✅" style="width:12pt;height:12pt;visibility:visible;mso-wrap-style:square" o:bullet="t">
        <v:imagedata r:id="rId2" o:title="✅"/>
      </v:shape>
    </w:pict>
  </w:numPicBullet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058FD"/>
    <w:multiLevelType w:val="multilevel"/>
    <w:tmpl w:val="3C96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057F7"/>
    <w:multiLevelType w:val="hybridMultilevel"/>
    <w:tmpl w:val="D6063E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21774"/>
    <w:multiLevelType w:val="hybridMultilevel"/>
    <w:tmpl w:val="E59C3CF6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432AEC"/>
    <w:multiLevelType w:val="multilevel"/>
    <w:tmpl w:val="9FB2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8C0079"/>
    <w:multiLevelType w:val="multilevel"/>
    <w:tmpl w:val="8BE2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2D6A4E"/>
    <w:multiLevelType w:val="hybridMultilevel"/>
    <w:tmpl w:val="1138E3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C3FC5"/>
    <w:multiLevelType w:val="hybridMultilevel"/>
    <w:tmpl w:val="4F34070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01EDB"/>
    <w:multiLevelType w:val="multilevel"/>
    <w:tmpl w:val="EB9E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7A40E4"/>
    <w:multiLevelType w:val="hybridMultilevel"/>
    <w:tmpl w:val="C5BA1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B25ABD"/>
    <w:multiLevelType w:val="hybridMultilevel"/>
    <w:tmpl w:val="996AE594"/>
    <w:lvl w:ilvl="0" w:tplc="83B891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30E84"/>
    <w:multiLevelType w:val="hybridMultilevel"/>
    <w:tmpl w:val="837A797E"/>
    <w:lvl w:ilvl="0" w:tplc="550AC6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E24E3"/>
    <w:multiLevelType w:val="multilevel"/>
    <w:tmpl w:val="966C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7A0D52"/>
    <w:multiLevelType w:val="hybridMultilevel"/>
    <w:tmpl w:val="7A684C9E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87965"/>
    <w:multiLevelType w:val="hybridMultilevel"/>
    <w:tmpl w:val="BBEE0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84093"/>
    <w:multiLevelType w:val="multilevel"/>
    <w:tmpl w:val="2236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5518DE"/>
    <w:multiLevelType w:val="hybridMultilevel"/>
    <w:tmpl w:val="14A8BCFA"/>
    <w:lvl w:ilvl="0" w:tplc="0AE090B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D2B2A"/>
    <w:multiLevelType w:val="hybridMultilevel"/>
    <w:tmpl w:val="6086882E"/>
    <w:lvl w:ilvl="0" w:tplc="5A307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1361D0F"/>
    <w:multiLevelType w:val="hybridMultilevel"/>
    <w:tmpl w:val="16425C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B0D14"/>
    <w:multiLevelType w:val="hybridMultilevel"/>
    <w:tmpl w:val="EE8C0A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45BD9"/>
    <w:multiLevelType w:val="hybridMultilevel"/>
    <w:tmpl w:val="98B60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E76A2"/>
    <w:multiLevelType w:val="hybridMultilevel"/>
    <w:tmpl w:val="F738D36E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33775"/>
    <w:multiLevelType w:val="multilevel"/>
    <w:tmpl w:val="A97A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1B746F"/>
    <w:multiLevelType w:val="multilevel"/>
    <w:tmpl w:val="3D6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34"/>
  </w:num>
  <w:num w:numId="17">
    <w:abstractNumId w:val="17"/>
  </w:num>
  <w:num w:numId="18">
    <w:abstractNumId w:val="21"/>
  </w:num>
  <w:num w:numId="19">
    <w:abstractNumId w:val="25"/>
  </w:num>
  <w:num w:numId="20">
    <w:abstractNumId w:val="28"/>
  </w:num>
  <w:num w:numId="21">
    <w:abstractNumId w:val="29"/>
  </w:num>
  <w:num w:numId="22">
    <w:abstractNumId w:val="13"/>
  </w:num>
  <w:num w:numId="23">
    <w:abstractNumId w:val="18"/>
  </w:num>
  <w:num w:numId="24">
    <w:abstractNumId w:val="11"/>
  </w:num>
  <w:num w:numId="25">
    <w:abstractNumId w:val="19"/>
  </w:num>
  <w:num w:numId="26">
    <w:abstractNumId w:val="24"/>
  </w:num>
  <w:num w:numId="27">
    <w:abstractNumId w:val="12"/>
  </w:num>
  <w:num w:numId="28">
    <w:abstractNumId w:val="30"/>
  </w:num>
  <w:num w:numId="29">
    <w:abstractNumId w:val="32"/>
  </w:num>
  <w:num w:numId="30">
    <w:abstractNumId w:val="22"/>
  </w:num>
  <w:num w:numId="31">
    <w:abstractNumId w:val="31"/>
  </w:num>
  <w:num w:numId="32">
    <w:abstractNumId w:val="15"/>
  </w:num>
  <w:num w:numId="33">
    <w:abstractNumId w:val="14"/>
  </w:num>
  <w:num w:numId="34">
    <w:abstractNumId w:val="27"/>
  </w:num>
  <w:num w:numId="35">
    <w:abstractNumId w:val="33"/>
  </w:num>
  <w:num w:numId="36">
    <w:abstractNumId w:val="26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04016"/>
    <w:rsid w:val="00023A7A"/>
    <w:rsid w:val="0003572B"/>
    <w:rsid w:val="00060484"/>
    <w:rsid w:val="00062185"/>
    <w:rsid w:val="00086E7C"/>
    <w:rsid w:val="000B0E28"/>
    <w:rsid w:val="000B4125"/>
    <w:rsid w:val="000C0CA4"/>
    <w:rsid w:val="000C3F67"/>
    <w:rsid w:val="000C54A0"/>
    <w:rsid w:val="000D1F51"/>
    <w:rsid w:val="000E0FBA"/>
    <w:rsid w:val="000E1A1A"/>
    <w:rsid w:val="000E245A"/>
    <w:rsid w:val="000E4382"/>
    <w:rsid w:val="00104E03"/>
    <w:rsid w:val="001117E1"/>
    <w:rsid w:val="0011230A"/>
    <w:rsid w:val="001125EC"/>
    <w:rsid w:val="00112B43"/>
    <w:rsid w:val="001275F8"/>
    <w:rsid w:val="00137CF7"/>
    <w:rsid w:val="001523CB"/>
    <w:rsid w:val="00170D76"/>
    <w:rsid w:val="0019085F"/>
    <w:rsid w:val="001A5C9C"/>
    <w:rsid w:val="001B12B6"/>
    <w:rsid w:val="001C45C0"/>
    <w:rsid w:val="001D6911"/>
    <w:rsid w:val="001E0D0B"/>
    <w:rsid w:val="001F2060"/>
    <w:rsid w:val="00201322"/>
    <w:rsid w:val="00215BB2"/>
    <w:rsid w:val="002206CE"/>
    <w:rsid w:val="0022752A"/>
    <w:rsid w:val="0024040C"/>
    <w:rsid w:val="00272028"/>
    <w:rsid w:val="0027492A"/>
    <w:rsid w:val="0027710F"/>
    <w:rsid w:val="00295293"/>
    <w:rsid w:val="002A0A6A"/>
    <w:rsid w:val="002A4728"/>
    <w:rsid w:val="002B324C"/>
    <w:rsid w:val="002B4727"/>
    <w:rsid w:val="002C27A1"/>
    <w:rsid w:val="002E0DB2"/>
    <w:rsid w:val="00305E33"/>
    <w:rsid w:val="003068BE"/>
    <w:rsid w:val="0031477F"/>
    <w:rsid w:val="00324260"/>
    <w:rsid w:val="00330785"/>
    <w:rsid w:val="00337508"/>
    <w:rsid w:val="00351A65"/>
    <w:rsid w:val="003618A3"/>
    <w:rsid w:val="00373F02"/>
    <w:rsid w:val="00375107"/>
    <w:rsid w:val="00382C59"/>
    <w:rsid w:val="0038315A"/>
    <w:rsid w:val="003909FD"/>
    <w:rsid w:val="00396BB5"/>
    <w:rsid w:val="003972DF"/>
    <w:rsid w:val="003A44F6"/>
    <w:rsid w:val="003B6D21"/>
    <w:rsid w:val="003C0E17"/>
    <w:rsid w:val="003C1C60"/>
    <w:rsid w:val="003C5DE4"/>
    <w:rsid w:val="004030E8"/>
    <w:rsid w:val="00403374"/>
    <w:rsid w:val="00413927"/>
    <w:rsid w:val="00431D00"/>
    <w:rsid w:val="00436C21"/>
    <w:rsid w:val="00452A9A"/>
    <w:rsid w:val="004623EC"/>
    <w:rsid w:val="00465D42"/>
    <w:rsid w:val="004B7409"/>
    <w:rsid w:val="004B7678"/>
    <w:rsid w:val="004C25E9"/>
    <w:rsid w:val="004C42EE"/>
    <w:rsid w:val="004C790A"/>
    <w:rsid w:val="004E5C29"/>
    <w:rsid w:val="004F4997"/>
    <w:rsid w:val="004F76F5"/>
    <w:rsid w:val="005000C4"/>
    <w:rsid w:val="00505DC6"/>
    <w:rsid w:val="005154E2"/>
    <w:rsid w:val="0051617C"/>
    <w:rsid w:val="00526081"/>
    <w:rsid w:val="00543BDA"/>
    <w:rsid w:val="00544CC5"/>
    <w:rsid w:val="00560113"/>
    <w:rsid w:val="005623DF"/>
    <w:rsid w:val="005820DE"/>
    <w:rsid w:val="00593E2A"/>
    <w:rsid w:val="005A4D3A"/>
    <w:rsid w:val="005B1E00"/>
    <w:rsid w:val="005B2B66"/>
    <w:rsid w:val="005C4EC4"/>
    <w:rsid w:val="005D430F"/>
    <w:rsid w:val="005E1683"/>
    <w:rsid w:val="005F1CAF"/>
    <w:rsid w:val="005F4DCB"/>
    <w:rsid w:val="00607369"/>
    <w:rsid w:val="006131CF"/>
    <w:rsid w:val="006271FA"/>
    <w:rsid w:val="00641C28"/>
    <w:rsid w:val="0065096B"/>
    <w:rsid w:val="0066574E"/>
    <w:rsid w:val="006805E4"/>
    <w:rsid w:val="006808B5"/>
    <w:rsid w:val="0068205E"/>
    <w:rsid w:val="006825AF"/>
    <w:rsid w:val="0068625D"/>
    <w:rsid w:val="00694E76"/>
    <w:rsid w:val="006A77EA"/>
    <w:rsid w:val="006C1B2B"/>
    <w:rsid w:val="006E7684"/>
    <w:rsid w:val="006E79A3"/>
    <w:rsid w:val="006F0B64"/>
    <w:rsid w:val="007005E7"/>
    <w:rsid w:val="007410F6"/>
    <w:rsid w:val="00741EDA"/>
    <w:rsid w:val="0076344A"/>
    <w:rsid w:val="007756AD"/>
    <w:rsid w:val="00775FD9"/>
    <w:rsid w:val="007848FD"/>
    <w:rsid w:val="00796C71"/>
    <w:rsid w:val="007A6C9E"/>
    <w:rsid w:val="007E6DB4"/>
    <w:rsid w:val="00802912"/>
    <w:rsid w:val="00811EEF"/>
    <w:rsid w:val="008159F1"/>
    <w:rsid w:val="00824975"/>
    <w:rsid w:val="0085186A"/>
    <w:rsid w:val="00853178"/>
    <w:rsid w:val="008572DD"/>
    <w:rsid w:val="008A6073"/>
    <w:rsid w:val="008B415A"/>
    <w:rsid w:val="008C0927"/>
    <w:rsid w:val="008C3640"/>
    <w:rsid w:val="008C400E"/>
    <w:rsid w:val="008F350F"/>
    <w:rsid w:val="0091441B"/>
    <w:rsid w:val="00935902"/>
    <w:rsid w:val="00942E56"/>
    <w:rsid w:val="00954149"/>
    <w:rsid w:val="00972B6D"/>
    <w:rsid w:val="00976CEF"/>
    <w:rsid w:val="00982104"/>
    <w:rsid w:val="009829D1"/>
    <w:rsid w:val="00993F52"/>
    <w:rsid w:val="009A3B41"/>
    <w:rsid w:val="009B6B94"/>
    <w:rsid w:val="009E710A"/>
    <w:rsid w:val="009E7750"/>
    <w:rsid w:val="00A22DFA"/>
    <w:rsid w:val="00A30303"/>
    <w:rsid w:val="00A32CC8"/>
    <w:rsid w:val="00A42D62"/>
    <w:rsid w:val="00A441AC"/>
    <w:rsid w:val="00A45195"/>
    <w:rsid w:val="00A65919"/>
    <w:rsid w:val="00A73D86"/>
    <w:rsid w:val="00A83857"/>
    <w:rsid w:val="00A93226"/>
    <w:rsid w:val="00AB775B"/>
    <w:rsid w:val="00AC70BF"/>
    <w:rsid w:val="00AD71BD"/>
    <w:rsid w:val="00AE1ADD"/>
    <w:rsid w:val="00AE65F7"/>
    <w:rsid w:val="00AF2ABC"/>
    <w:rsid w:val="00B326DE"/>
    <w:rsid w:val="00B372D0"/>
    <w:rsid w:val="00B637A4"/>
    <w:rsid w:val="00B674EC"/>
    <w:rsid w:val="00B70303"/>
    <w:rsid w:val="00B810DA"/>
    <w:rsid w:val="00B852A4"/>
    <w:rsid w:val="00B96B02"/>
    <w:rsid w:val="00BA1FAE"/>
    <w:rsid w:val="00BB19CF"/>
    <w:rsid w:val="00BC24D9"/>
    <w:rsid w:val="00BC2C0B"/>
    <w:rsid w:val="00BD4C6E"/>
    <w:rsid w:val="00BE5242"/>
    <w:rsid w:val="00C04A4B"/>
    <w:rsid w:val="00C22F87"/>
    <w:rsid w:val="00C237BE"/>
    <w:rsid w:val="00C30ED2"/>
    <w:rsid w:val="00C325B9"/>
    <w:rsid w:val="00C3767E"/>
    <w:rsid w:val="00C51303"/>
    <w:rsid w:val="00C74B8E"/>
    <w:rsid w:val="00C80954"/>
    <w:rsid w:val="00C95F92"/>
    <w:rsid w:val="00C964CF"/>
    <w:rsid w:val="00C96A18"/>
    <w:rsid w:val="00CD7443"/>
    <w:rsid w:val="00CE124A"/>
    <w:rsid w:val="00CE7654"/>
    <w:rsid w:val="00D00A27"/>
    <w:rsid w:val="00D01EBD"/>
    <w:rsid w:val="00D051B5"/>
    <w:rsid w:val="00D165AF"/>
    <w:rsid w:val="00D33ABA"/>
    <w:rsid w:val="00D64582"/>
    <w:rsid w:val="00D7443B"/>
    <w:rsid w:val="00DA0389"/>
    <w:rsid w:val="00DB0E33"/>
    <w:rsid w:val="00DB330C"/>
    <w:rsid w:val="00DB4B7F"/>
    <w:rsid w:val="00DB6FBA"/>
    <w:rsid w:val="00DD6D6F"/>
    <w:rsid w:val="00DE0C7B"/>
    <w:rsid w:val="00E00AA1"/>
    <w:rsid w:val="00E03469"/>
    <w:rsid w:val="00E104AC"/>
    <w:rsid w:val="00E301DA"/>
    <w:rsid w:val="00E413D0"/>
    <w:rsid w:val="00E4192D"/>
    <w:rsid w:val="00E51128"/>
    <w:rsid w:val="00E71333"/>
    <w:rsid w:val="00E838C0"/>
    <w:rsid w:val="00EC3BB0"/>
    <w:rsid w:val="00EE0412"/>
    <w:rsid w:val="00EE6FA1"/>
    <w:rsid w:val="00F049E9"/>
    <w:rsid w:val="00F05D6C"/>
    <w:rsid w:val="00F07F95"/>
    <w:rsid w:val="00F20E95"/>
    <w:rsid w:val="00F247EF"/>
    <w:rsid w:val="00F325A2"/>
    <w:rsid w:val="00F359B6"/>
    <w:rsid w:val="00F4331E"/>
    <w:rsid w:val="00F51C2C"/>
    <w:rsid w:val="00F62A1A"/>
    <w:rsid w:val="00FB4A21"/>
    <w:rsid w:val="00FB70CF"/>
    <w:rsid w:val="00FD17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7166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5D430F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5D430F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5D430F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E7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413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3adcb4b8-9d96-46a5-9c02-81732735dcb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p@krus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attachment/51b20830-33bf-4d74-ab90-79ef4a3e31c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ezpieczenstwo.kru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zpieczenstwo.krus.gov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D81C-57A2-4356-89B2-BE1773ED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</dc:creator>
  <cp:keywords/>
  <dc:description/>
  <cp:lastModifiedBy>Agnieszka Malińska</cp:lastModifiedBy>
  <cp:revision>33</cp:revision>
  <cp:lastPrinted>2025-03-25T12:44:00Z</cp:lastPrinted>
  <dcterms:created xsi:type="dcterms:W3CDTF">2025-03-25T11:34:00Z</dcterms:created>
  <dcterms:modified xsi:type="dcterms:W3CDTF">2025-10-02T13:47:00Z</dcterms:modified>
</cp:coreProperties>
</file>